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95"/>
        <w:gridCol w:w="3544"/>
        <w:gridCol w:w="740"/>
        <w:gridCol w:w="740"/>
        <w:gridCol w:w="740"/>
        <w:gridCol w:w="740"/>
        <w:gridCol w:w="3173"/>
      </w:tblGrid>
      <w:tr w:rsidR="00FB7CF4" w:rsidRPr="00631654" w14:paraId="18A9F844" w14:textId="47A6A185" w:rsidTr="00FB7CF4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14:paraId="1D5DBE38" w14:textId="63735172" w:rsidR="00FB7CF4" w:rsidRPr="00631654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>STANDARD 1: Governance and commitment</w:t>
            </w:r>
            <w:r w:rsidRPr="00420AA2">
              <w:rPr>
                <w:rFonts w:cs="Arial"/>
                <w:b/>
                <w:szCs w:val="18"/>
                <w:lang w:val="en-US"/>
              </w:rPr>
              <w:br/>
            </w:r>
            <w:r w:rsidRPr="007F4FB8">
              <w:rPr>
                <w:rFonts w:cs="Arial"/>
                <w:sz w:val="20"/>
                <w:szCs w:val="18"/>
                <w:lang w:val="en-US"/>
              </w:rPr>
              <w:t>The healthcare organisation has clear and strong leadership to systematically implement a tobacco-free policy</w:t>
            </w:r>
            <w:r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5A085CDA" w:rsidR="00FB7CF4" w:rsidRPr="000E2AF8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6" w:type="pct"/>
          </w:tcPr>
          <w:p w14:paraId="5E8F5962" w14:textId="77777777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B7CF4" w:rsidRPr="00631654" w14:paraId="3B1EE7C9" w14:textId="3C64FE49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774B3E3E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1C9FCF74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39E6639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56877883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26271F92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45F2DFAF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17C0688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5E134D98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Summarize the actions flowing from the audit process for each criterion</w:t>
            </w:r>
          </w:p>
          <w:p w14:paraId="097C0FC3" w14:textId="2594B748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FB7CF4" w:rsidRPr="00631654" w14:paraId="5DDF0739" w14:textId="77756C20" w:rsidTr="003E42A9">
        <w:trPr>
          <w:trHeight w:val="802"/>
        </w:trPr>
        <w:tc>
          <w:tcPr>
            <w:tcW w:w="942" w:type="pct"/>
            <w:shd w:val="clear" w:color="auto" w:fill="auto"/>
          </w:tcPr>
          <w:p w14:paraId="2BAED4B9" w14:textId="1D6815DC" w:rsidR="00FB7CF4" w:rsidRPr="002A79B3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A79B3">
              <w:rPr>
                <w:rFonts w:cs="Arial"/>
                <w:sz w:val="18"/>
                <w:szCs w:val="18"/>
                <w:lang w:val="en-US"/>
              </w:rPr>
              <w:t xml:space="preserve">The healthcare organisation has clear policy documents towards the implementation of </w:t>
            </w:r>
            <w:r w:rsidR="00E72DB3" w:rsidRPr="002A79B3">
              <w:rPr>
                <w:rFonts w:cs="Arial"/>
                <w:sz w:val="18"/>
                <w:szCs w:val="18"/>
                <w:lang w:val="en-US"/>
              </w:rPr>
              <w:t xml:space="preserve">all </w:t>
            </w:r>
            <w:r w:rsidRPr="002A79B3">
              <w:rPr>
                <w:rFonts w:cs="Arial"/>
                <w:sz w:val="18"/>
                <w:szCs w:val="18"/>
                <w:lang w:val="en-US"/>
              </w:rPr>
              <w:t>the Global Standards.</w:t>
            </w:r>
          </w:p>
        </w:tc>
        <w:tc>
          <w:tcPr>
            <w:tcW w:w="959" w:type="pct"/>
            <w:shd w:val="clear" w:color="auto" w:fill="auto"/>
          </w:tcPr>
          <w:p w14:paraId="6D239AB7" w14:textId="6E92D27D" w:rsidR="00FB7CF4" w:rsidRPr="002A79B3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2A79B3">
              <w:rPr>
                <w:rFonts w:cs="Arial"/>
                <w:sz w:val="18"/>
                <w:szCs w:val="18"/>
                <w:lang w:val="en-US"/>
              </w:rPr>
              <w:t>Policy documents of the healthcare o</w:t>
            </w:r>
            <w:r w:rsidRPr="002A79B3">
              <w:rPr>
                <w:rFonts w:cs="Arial"/>
                <w:sz w:val="18"/>
                <w:szCs w:val="18"/>
                <w:lang w:val="en-GB"/>
              </w:rPr>
              <w:t>rganisation</w:t>
            </w:r>
            <w:r w:rsidRPr="002A79B3">
              <w:rPr>
                <w:rFonts w:cs="Arial"/>
                <w:sz w:val="18"/>
                <w:szCs w:val="18"/>
                <w:lang w:val="en-US"/>
              </w:rPr>
              <w:t xml:space="preserve"> show commitment to implement all</w:t>
            </w:r>
            <w:r w:rsidR="009518E5" w:rsidRPr="002A79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A79B3">
              <w:rPr>
                <w:rFonts w:cs="Arial"/>
                <w:sz w:val="18"/>
                <w:szCs w:val="18"/>
                <w:lang w:val="en-US"/>
              </w:rPr>
              <w:t>Global</w:t>
            </w:r>
            <w:r w:rsidR="008B6D0A" w:rsidRPr="002A79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2A79B3">
              <w:rPr>
                <w:rFonts w:cs="Arial"/>
                <w:sz w:val="18"/>
                <w:szCs w:val="18"/>
                <w:lang w:val="en-US"/>
              </w:rPr>
              <w:t>Standards.</w:t>
            </w:r>
          </w:p>
        </w:tc>
        <w:tc>
          <w:tcPr>
            <w:tcW w:w="1135" w:type="pct"/>
            <w:shd w:val="clear" w:color="auto" w:fill="auto"/>
          </w:tcPr>
          <w:p w14:paraId="09F352B3" w14:textId="77777777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EC201FB" w14:textId="62794BE7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17AB4F4A" w14:textId="23D2EBDA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50250B6B" w14:textId="45DC96BD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59" w:type="pct"/>
            <w:shd w:val="clear" w:color="auto" w:fill="auto"/>
          </w:tcPr>
          <w:p w14:paraId="3833EF6C" w14:textId="3A8F9931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tobacco industry sponsorship and funding.</w:t>
            </w:r>
          </w:p>
        </w:tc>
        <w:tc>
          <w:tcPr>
            <w:tcW w:w="1135" w:type="pct"/>
            <w:shd w:val="clear" w:color="auto" w:fill="auto"/>
          </w:tcPr>
          <w:p w14:paraId="3B74DD1F" w14:textId="49A69AEB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DAED2CC" w14:textId="6261B81B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4F31C28D" w14:textId="66D9DCAF" w:rsidTr="00FB7CF4">
        <w:trPr>
          <w:trHeight w:val="999"/>
        </w:trPr>
        <w:tc>
          <w:tcPr>
            <w:tcW w:w="942" w:type="pct"/>
            <w:vMerge/>
            <w:shd w:val="clear" w:color="auto" w:fill="auto"/>
          </w:tcPr>
          <w:p w14:paraId="220D7844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79CB8CE2" w14:textId="31F4C00C" w:rsidR="00FB7CF4" w:rsidRPr="00631654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sale of tobacco products and associated devices/e-cigarettes.</w:t>
            </w:r>
          </w:p>
        </w:tc>
        <w:tc>
          <w:tcPr>
            <w:tcW w:w="1135" w:type="pct"/>
            <w:shd w:val="clear" w:color="auto" w:fill="auto"/>
          </w:tcPr>
          <w:p w14:paraId="10E8C58C" w14:textId="121639A1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EF41A16" w14:textId="59E0BFD2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7E4395DE" w14:textId="0599A925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30173F0" w14:textId="671D27E8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identifies clear accountability for all levels and aspects of policy implementation.</w:t>
            </w:r>
          </w:p>
        </w:tc>
        <w:tc>
          <w:tcPr>
            <w:tcW w:w="959" w:type="pct"/>
            <w:shd w:val="clear" w:color="auto" w:fill="auto"/>
          </w:tcPr>
          <w:p w14:paraId="29C99A6D" w14:textId="6490CB24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 senior manager has responsibility for the implementation of the tobacco-free policy.</w:t>
            </w:r>
          </w:p>
        </w:tc>
        <w:tc>
          <w:tcPr>
            <w:tcW w:w="1135" w:type="pct"/>
            <w:shd w:val="clear" w:color="auto" w:fill="auto"/>
          </w:tcPr>
          <w:p w14:paraId="36361214" w14:textId="4EB5C563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2FA9A2C" w14:textId="1E2BB73A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77879BB" w14:textId="12F990DC" w:rsidTr="00FB7CF4">
        <w:trPr>
          <w:trHeight w:val="775"/>
        </w:trPr>
        <w:tc>
          <w:tcPr>
            <w:tcW w:w="942" w:type="pct"/>
            <w:vMerge/>
            <w:shd w:val="clear" w:color="auto" w:fill="auto"/>
          </w:tcPr>
          <w:p w14:paraId="01D96C86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0D25025C" w14:textId="21CE1872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Accountability is assigned at all levels and for all aspects of policy implementation.</w:t>
            </w:r>
          </w:p>
        </w:tc>
        <w:tc>
          <w:tcPr>
            <w:tcW w:w="1135" w:type="pct"/>
            <w:shd w:val="clear" w:color="auto" w:fill="auto"/>
          </w:tcPr>
          <w:p w14:paraId="5FD8474F" w14:textId="12641344" w:rsidR="00FB7CF4" w:rsidRPr="009B53D8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B36F99A" w14:textId="0E21010B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5D6B2CEB" w14:textId="57124CD4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14:paraId="53E2C9AF" w14:textId="4F4B6CB8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sz w:val="18"/>
                <w:szCs w:val="18"/>
                <w:lang w:val="en-IE"/>
              </w:rPr>
              <w:t>The healthcare organisation’s staff employment documents (including subcontracts and documents with other agencies that work within the healthcare organisation) require commitment by all staff to the organisation’s tobacco-free policy.</w:t>
            </w:r>
          </w:p>
        </w:tc>
        <w:tc>
          <w:tcPr>
            <w:tcW w:w="959" w:type="pct"/>
            <w:shd w:val="clear" w:color="auto" w:fill="auto"/>
          </w:tcPr>
          <w:p w14:paraId="3E6014BE" w14:textId="1B96AD2E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Staff employment documents require staff commitment to the healthcare </w:t>
            </w:r>
            <w:proofErr w:type="spellStart"/>
            <w:r w:rsidRPr="00631654">
              <w:rPr>
                <w:rFonts w:cs="Arial"/>
                <w:sz w:val="18"/>
                <w:szCs w:val="18"/>
                <w:lang w:val="en-US"/>
              </w:rPr>
              <w:t>organisation’s</w:t>
            </w:r>
            <w:proofErr w:type="spellEnd"/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tobacco-free policy. </w:t>
            </w:r>
          </w:p>
        </w:tc>
        <w:tc>
          <w:tcPr>
            <w:tcW w:w="1135" w:type="pct"/>
            <w:shd w:val="clear" w:color="auto" w:fill="auto"/>
          </w:tcPr>
          <w:p w14:paraId="07089285" w14:textId="6CDD0376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41A5095" w14:textId="0D47DF69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3212FDE3" w14:textId="30924FBA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3A71B12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14:paraId="6CC66A5D" w14:textId="09595224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Subcontractor documents require staff adherence to the healthcare </w:t>
            </w:r>
            <w:proofErr w:type="spellStart"/>
            <w:r w:rsidRPr="00631654">
              <w:rPr>
                <w:rFonts w:cs="Arial"/>
                <w:sz w:val="18"/>
                <w:szCs w:val="18"/>
                <w:lang w:val="en-US"/>
              </w:rPr>
              <w:t>organisation’s</w:t>
            </w:r>
            <w:proofErr w:type="spellEnd"/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tobacco-free policy.</w:t>
            </w:r>
          </w:p>
        </w:tc>
        <w:tc>
          <w:tcPr>
            <w:tcW w:w="1135" w:type="pct"/>
            <w:shd w:val="clear" w:color="auto" w:fill="auto"/>
          </w:tcPr>
          <w:p w14:paraId="12EB501F" w14:textId="059356C7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09661D" w14:textId="484DFD1F" w:rsidR="00FB7CF4" w:rsidRPr="00DA50BF" w:rsidRDefault="00FB7CF4" w:rsidP="00FB7CF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0882047F" w14:textId="1B9F54AF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1DA2B70C" w14:textId="0D7B1AA7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59" w:type="pct"/>
            <w:shd w:val="clear" w:color="auto" w:fill="auto"/>
          </w:tcPr>
          <w:p w14:paraId="06550913" w14:textId="46BA1DD5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The strategy and action plan </w:t>
            </w:r>
            <w:proofErr w:type="gramStart"/>
            <w:r w:rsidRPr="00631654">
              <w:rPr>
                <w:rFonts w:cs="Arial"/>
                <w:sz w:val="18"/>
                <w:szCs w:val="18"/>
                <w:lang w:val="en-US"/>
              </w:rPr>
              <w:t>is</w:t>
            </w:r>
            <w:proofErr w:type="gramEnd"/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developed and managed by an implementation team.</w:t>
            </w:r>
          </w:p>
        </w:tc>
        <w:tc>
          <w:tcPr>
            <w:tcW w:w="1135" w:type="pct"/>
            <w:shd w:val="clear" w:color="auto" w:fill="auto"/>
          </w:tcPr>
          <w:p w14:paraId="0749DCD9" w14:textId="3060558B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A807180" w14:textId="38E92946" w:rsidR="00FB7CF4" w:rsidRPr="00DA50BF" w:rsidRDefault="00FB7CF4" w:rsidP="00FB7CF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5A9FB8C" w14:textId="3C8F109E" w:rsidTr="00FB7CF4">
        <w:trPr>
          <w:trHeight w:val="1219"/>
        </w:trPr>
        <w:tc>
          <w:tcPr>
            <w:tcW w:w="942" w:type="pct"/>
            <w:vMerge/>
            <w:shd w:val="clear" w:color="auto" w:fill="auto"/>
          </w:tcPr>
          <w:p w14:paraId="7EF32259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5079A299" w14:textId="6D175D50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The strategy and action plan </w:t>
            </w:r>
            <w:proofErr w:type="gramStart"/>
            <w:r w:rsidRPr="00631654">
              <w:rPr>
                <w:rFonts w:cs="Arial"/>
                <w:sz w:val="18"/>
                <w:szCs w:val="18"/>
                <w:lang w:val="en-US"/>
              </w:rPr>
              <w:t>is</w:t>
            </w:r>
            <w:proofErr w:type="gramEnd"/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reviewed annually taking into account the results of the self-audit, monitoring and evaluation results.</w:t>
            </w:r>
          </w:p>
        </w:tc>
        <w:tc>
          <w:tcPr>
            <w:tcW w:w="1135" w:type="pct"/>
            <w:shd w:val="clear" w:color="auto" w:fill="auto"/>
          </w:tcPr>
          <w:p w14:paraId="655FA192" w14:textId="5BA8BD4C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77D646C" w14:textId="29E915A6" w:rsidR="00FB7CF4" w:rsidRPr="00DA50BF" w:rsidRDefault="00FB7CF4" w:rsidP="00FB7CF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566330C4" w14:textId="00827A13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463C1FF" w:rsidR="00FB7CF4" w:rsidRPr="00631654" w:rsidRDefault="00FB7CF4" w:rsidP="00FB7CF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721617E5" w:rsidR="00FB7CF4" w:rsidRPr="00FC05B6" w:rsidRDefault="00FB7CF4" w:rsidP="00FB7CF4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Financial and human resources are allocated according the strategy and action plan.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B7CF4" w:rsidRPr="00631654" w:rsidRDefault="00FB7CF4" w:rsidP="00FB7CF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B7CF4" w:rsidRPr="006F1558" w:rsidRDefault="009C6182" w:rsidP="00FB7CF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14:paraId="2891E187" w14:textId="5479BFF4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64CDF040" w14:textId="7F85BB7A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2CCA87DE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7CF4" w:rsidRPr="00631654" w14:paraId="721528A2" w14:textId="78F3C01E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3B4BA5DF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Subtotal score for Standard 1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(Maximum possible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0A92B846" w:rsidR="007F4FB8" w:rsidRDefault="007F4FB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39B41D36" w14:textId="4DD17AE8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7864EB66" w14:textId="52A78F15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0128E92E" w14:textId="1986474E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4F6A3AA7" w14:textId="77777777" w:rsidR="00FB7CF4" w:rsidRDefault="00FB7CF4" w:rsidP="00677A38">
      <w:pPr>
        <w:spacing w:before="120" w:after="120" w:line="240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992"/>
        <w:gridCol w:w="3541"/>
        <w:gridCol w:w="746"/>
        <w:gridCol w:w="749"/>
        <w:gridCol w:w="749"/>
        <w:gridCol w:w="753"/>
        <w:gridCol w:w="3142"/>
      </w:tblGrid>
      <w:tr w:rsidR="00FB7CF4" w:rsidRPr="00631654" w14:paraId="28884796" w14:textId="27CAD8CD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14:paraId="061D824E" w14:textId="61688325" w:rsidR="00FB7CF4" w:rsidRPr="00631654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Communication</w:t>
            </w:r>
            <w:r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br/>
            </w:r>
            <w:r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351CAF92" w14:textId="017BFEFB" w:rsidR="00FB7CF4" w:rsidRPr="000E2AF8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06" w:type="pct"/>
          </w:tcPr>
          <w:p w14:paraId="2BEBF436" w14:textId="77777777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B7CF4" w:rsidRPr="00631654" w14:paraId="15824253" w14:textId="16048DE4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4E976D0B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223F2520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6B800634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297AE0F8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6A15491B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F7F663F" w14:textId="4DA287CB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6F4061AB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47C4283D" w14:textId="13EFBEAE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FB7CF4" w:rsidRPr="00631654" w14:paraId="60AED317" w14:textId="4B487FC8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3C662C2B" w:rsidR="00FB7CF4" w:rsidRPr="00320243" w:rsidRDefault="00FB7CF4" w:rsidP="00FB7CF4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Interactive and targeted media is used to communicate the organisation’s tobacco-free policy and availability of tobacco cessation services to all staff and subcontractors before and during employment.</w:t>
            </w:r>
          </w:p>
        </w:tc>
        <w:tc>
          <w:tcPr>
            <w:tcW w:w="958" w:type="pct"/>
            <w:shd w:val="clear" w:color="auto" w:fill="auto"/>
          </w:tcPr>
          <w:p w14:paraId="7D35DB9A" w14:textId="7B2B603A" w:rsidR="00FB7CF4" w:rsidRPr="00FC05B6" w:rsidRDefault="00FB7CF4" w:rsidP="00FB7CF4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staff and subcontractors are informed about the healthcare organisation’s tobacco-free policy and tobacco cessation services.</w:t>
            </w:r>
          </w:p>
        </w:tc>
        <w:tc>
          <w:tcPr>
            <w:tcW w:w="1134" w:type="pct"/>
            <w:shd w:val="clear" w:color="auto" w:fill="auto"/>
          </w:tcPr>
          <w:p w14:paraId="16369A9C" w14:textId="77777777" w:rsidR="00FB7CF4" w:rsidRPr="00250DC1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560032EF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375AEA68" w14:textId="648FB707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44E91995" w14:textId="35DF6DF3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062FB08A" w:rsidR="00FB7CF4" w:rsidRPr="00320243" w:rsidRDefault="00FB7CF4" w:rsidP="00FB7CF4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Interactive and targeted media is used to communicate the organisation’s tobacco-free policy and availability of tobacco cessation services to all service users prior to and/or on admission. </w:t>
            </w:r>
          </w:p>
        </w:tc>
        <w:tc>
          <w:tcPr>
            <w:tcW w:w="958" w:type="pct"/>
            <w:shd w:val="clear" w:color="auto" w:fill="auto"/>
          </w:tcPr>
          <w:p w14:paraId="432A58A6" w14:textId="4DEE5E1B" w:rsidR="00FB7CF4" w:rsidRPr="00FC05B6" w:rsidRDefault="00FB7CF4" w:rsidP="00FB7CF4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service users are informed about the organisation’s tobacco free policy and tobacco cessation services.</w:t>
            </w:r>
          </w:p>
        </w:tc>
        <w:tc>
          <w:tcPr>
            <w:tcW w:w="1134" w:type="pct"/>
            <w:shd w:val="clear" w:color="auto" w:fill="auto"/>
          </w:tcPr>
          <w:p w14:paraId="4A979EA9" w14:textId="77777777" w:rsidR="00FB7CF4" w:rsidRPr="009B53D8" w:rsidRDefault="00FB7CF4" w:rsidP="00FB7CF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229EE5F8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5789D8C5" w14:textId="1999631E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0D175BCD" w14:textId="5E4DE112" w:rsidTr="00226E14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420817A1" w:rsidR="00FB7CF4" w:rsidRPr="00CF1025" w:rsidRDefault="00FB7CF4" w:rsidP="00FB7CF4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CF1025">
              <w:rPr>
                <w:rFonts w:cstheme="minorHAnsi"/>
                <w:sz w:val="18"/>
                <w:szCs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958" w:type="pct"/>
            <w:shd w:val="clear" w:color="auto" w:fill="auto"/>
          </w:tcPr>
          <w:p w14:paraId="0BEF9570" w14:textId="6E978D95" w:rsidR="00FB7CF4" w:rsidRPr="00FC05B6" w:rsidRDefault="00FB7CF4" w:rsidP="00FB7CF4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</w:rPr>
            </w:pPr>
            <w:r w:rsidRPr="00030C5D">
              <w:rPr>
                <w:rFonts w:cstheme="minorHAnsi"/>
                <w:sz w:val="18"/>
                <w:szCs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1134" w:type="pct"/>
            <w:shd w:val="clear" w:color="auto" w:fill="auto"/>
          </w:tcPr>
          <w:p w14:paraId="0144A243" w14:textId="77777777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14:paraId="3345854B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14:paraId="6CC051C5" w14:textId="34C47D19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39D0F910" w14:textId="290DD16D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73EDDA8A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7CF4" w:rsidRPr="00631654" w14:paraId="1805C007" w14:textId="27988935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3BF8D3B2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(Maximum possible score: 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836"/>
        <w:gridCol w:w="3504"/>
        <w:gridCol w:w="724"/>
        <w:gridCol w:w="762"/>
        <w:gridCol w:w="762"/>
        <w:gridCol w:w="774"/>
        <w:gridCol w:w="3170"/>
      </w:tblGrid>
      <w:tr w:rsidR="00FB7CF4" w:rsidRPr="00631654" w14:paraId="787E11ED" w14:textId="08F57F52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14:paraId="575F7400" w14:textId="2B089784" w:rsidR="00FB7CF4" w:rsidRPr="00631654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Pr="00A110DB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Education and training </w:t>
            </w:r>
            <w:r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14:paraId="03F210E0" w14:textId="03A9693D" w:rsidR="00FB7CF4" w:rsidRPr="000E2AF8" w:rsidRDefault="00FB7CF4" w:rsidP="00FB7CF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4D2229DB" w14:textId="77777777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FB7CF4" w:rsidRPr="00631654" w14:paraId="54BA1432" w14:textId="32AC91D3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1EEDB18D" w:rsidR="00FB7CF4" w:rsidRPr="00631654" w:rsidRDefault="00FB7CF4" w:rsidP="00FB7CF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1FC11E68" w:rsidR="00FB7CF4" w:rsidRPr="00631654" w:rsidRDefault="00FB7CF4" w:rsidP="00FB7CF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17FE9BD3" w14:textId="4EB83E64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0D3E6E87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2F22EF9C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6A4F00D9" w:rsidR="00FB7CF4" w:rsidRPr="0063165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3E0621D" w14:textId="77777777" w:rsidR="00FB7CF4" w:rsidRDefault="00FB7CF4" w:rsidP="00FB7CF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21630846" w14:textId="0220F836" w:rsidR="00FB7CF4" w:rsidRDefault="00FB7CF4" w:rsidP="00FB7CF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FB7CF4" w:rsidRPr="00631654" w14:paraId="0EED3E1B" w14:textId="6F4116E1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01A5A692" w14:textId="55E5EF1A" w:rsidR="00FB7CF4" w:rsidRPr="00320243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908" w:type="pct"/>
            <w:shd w:val="clear" w:color="auto" w:fill="auto"/>
          </w:tcPr>
          <w:p w14:paraId="4AF3F1CD" w14:textId="7112A696" w:rsidR="00FB7CF4" w:rsidRPr="005213A9" w:rsidRDefault="00FB7CF4" w:rsidP="00FB7CF4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participate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14:paraId="0B90193F" w14:textId="77777777" w:rsidR="00FB7CF4" w:rsidRPr="007A0392" w:rsidRDefault="00FB7CF4" w:rsidP="00FB7CF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322547AD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F17B172" w14:textId="70A2A61C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66124D3D" w14:textId="3AFF380F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3E744762" w14:textId="738DC924" w:rsidR="00FB7CF4" w:rsidRPr="00F34389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The healthcare organisation ensures that all staff know how to approach tobacco, associate devices/e-cigarette users, including visitors, to inform them of the tobacco-free policy and tobacco cessation services.</w:t>
            </w:r>
          </w:p>
        </w:tc>
        <w:tc>
          <w:tcPr>
            <w:tcW w:w="908" w:type="pct"/>
            <w:shd w:val="clear" w:color="auto" w:fill="auto"/>
          </w:tcPr>
          <w:p w14:paraId="0DE34F93" w14:textId="216A65A3" w:rsidR="00FB7CF4" w:rsidRPr="005213A9" w:rsidRDefault="00FB7CF4" w:rsidP="00FB7CF4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1122" w:type="pct"/>
            <w:shd w:val="clear" w:color="auto" w:fill="auto"/>
          </w:tcPr>
          <w:p w14:paraId="64706D20" w14:textId="77777777" w:rsidR="00FB7CF4" w:rsidRPr="007A0392" w:rsidRDefault="00FB7CF4" w:rsidP="00FB7CF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1763B4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166286" w14:textId="102542C7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566E908" w14:textId="31CEAF08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672A11AC" w14:textId="09C9E5ED" w:rsidR="00FB7CF4" w:rsidRPr="00320243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clinical staff are trained in brief advice and best care measures for tobacco addiction /dependence in line with researched best practice.</w:t>
            </w:r>
          </w:p>
        </w:tc>
        <w:tc>
          <w:tcPr>
            <w:tcW w:w="908" w:type="pct"/>
            <w:shd w:val="clear" w:color="auto" w:fill="auto"/>
          </w:tcPr>
          <w:p w14:paraId="53F4DEA2" w14:textId="2186620F" w:rsidR="00FB7CF4" w:rsidRPr="005213A9" w:rsidRDefault="00FB7CF4" w:rsidP="00FB7CF4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are trained in brief advice to motivate tobacco and associated devices/e-cigarette users to quit. </w:t>
            </w:r>
          </w:p>
        </w:tc>
        <w:tc>
          <w:tcPr>
            <w:tcW w:w="1122" w:type="pct"/>
            <w:shd w:val="clear" w:color="auto" w:fill="auto"/>
          </w:tcPr>
          <w:p w14:paraId="740DBCF2" w14:textId="77777777" w:rsidR="00FB7CF4" w:rsidRPr="007A0392" w:rsidRDefault="00FB7CF4" w:rsidP="00FB7CF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E1696C9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11DA597" w14:textId="2F5E1E7D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CF4" w:rsidRPr="00631654" w14:paraId="297E7B6C" w14:textId="496669F9" w:rsidTr="00226E14">
        <w:trPr>
          <w:trHeight w:val="802"/>
        </w:trPr>
        <w:tc>
          <w:tcPr>
            <w:tcW w:w="987" w:type="pct"/>
            <w:shd w:val="clear" w:color="auto" w:fill="auto"/>
          </w:tcPr>
          <w:p w14:paraId="7806AB73" w14:textId="3B6C8C53" w:rsidR="00FB7CF4" w:rsidRPr="00320243" w:rsidRDefault="00FB7CF4" w:rsidP="00FB7CF4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Key clinical staff are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908" w:type="pct"/>
            <w:shd w:val="clear" w:color="auto" w:fill="auto"/>
          </w:tcPr>
          <w:p w14:paraId="32EC48EC" w14:textId="4E5032CE" w:rsidR="00FB7CF4" w:rsidRPr="005213A9" w:rsidRDefault="00FB7CF4" w:rsidP="00FB7CF4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Key clinical staff are trained in motivational tobacco cessation techniques in line with researched best practice.</w:t>
            </w:r>
          </w:p>
        </w:tc>
        <w:tc>
          <w:tcPr>
            <w:tcW w:w="1122" w:type="pct"/>
            <w:shd w:val="clear" w:color="auto" w:fill="auto"/>
          </w:tcPr>
          <w:p w14:paraId="2DB6602D" w14:textId="77777777" w:rsidR="00FB7CF4" w:rsidRPr="00320243" w:rsidRDefault="00FB7CF4" w:rsidP="00FB7CF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14:paraId="48945B0A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FB7CF4" w:rsidRPr="006F1558" w:rsidRDefault="009C6182" w:rsidP="00FB7CF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B7CF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B7CF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8FC404F" w14:textId="13F2A623" w:rsidR="00FB7CF4" w:rsidRDefault="00FB7CF4" w:rsidP="00FB7CF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C4494" w:rsidRPr="00631654" w14:paraId="17BF6163" w14:textId="003C0227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23635AE6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494" w:rsidRPr="00631654" w14:paraId="0017A7B2" w14:textId="29137F89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47D7A19B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A20DAA2" w14:textId="728FBE80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BC4494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7496BD91" w14:textId="755B3F4F" w:rsidR="00BC4494" w:rsidRPr="00631654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4: </w:t>
            </w:r>
            <w:r w:rsidRPr="008C548C">
              <w:rPr>
                <w:rFonts w:ascii="Calibri" w:hAnsi="Calibri" w:cs="Arial"/>
                <w:b/>
                <w:sz w:val="24"/>
                <w:szCs w:val="20"/>
              </w:rPr>
              <w:t>Identification, diagnosis and tobacco cessation support</w:t>
            </w:r>
            <w:r>
              <w:rPr>
                <w:rFonts w:ascii="Calibri" w:hAnsi="Calibri" w:cs="Arial"/>
                <w:b/>
                <w:sz w:val="24"/>
                <w:szCs w:val="20"/>
              </w:rPr>
              <w:br/>
            </w:r>
            <w:r w:rsidRPr="008C548C">
              <w:rPr>
                <w:rFonts w:ascii="Calibri" w:hAnsi="Calibri" w:cs="Arial"/>
                <w:sz w:val="20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4898BF25" w:rsidR="00BC4494" w:rsidRPr="000E2AF8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6" w:type="pct"/>
          </w:tcPr>
          <w:p w14:paraId="1BBEDC0D" w14:textId="77777777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C4494" w:rsidRPr="00631654" w14:paraId="3BDDEC18" w14:textId="040C9846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2117F5A3" w:rsidR="00BC4494" w:rsidRPr="00631654" w:rsidRDefault="00BC4494" w:rsidP="00BC449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2F373DDD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754D2458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2B7834BD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3D8BF85F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3DC439D1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2BEAD095" w14:textId="77777777" w:rsidR="00BC449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723A55B9" w14:textId="6A50ACCF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BC4494" w:rsidRPr="00631654" w14:paraId="26F27452" w14:textId="42F77F10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5923D373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healthcare organisation has a systematic procedure in place to identify, diagnose and document the tobacco addiction/ dependence status of service users (including users of associated devices/e-cigarettes).</w:t>
            </w:r>
          </w:p>
        </w:tc>
        <w:tc>
          <w:tcPr>
            <w:tcW w:w="908" w:type="pct"/>
            <w:shd w:val="clear" w:color="auto" w:fill="auto"/>
          </w:tcPr>
          <w:p w14:paraId="4F5C4048" w14:textId="4E73D93D" w:rsidR="00BC4494" w:rsidRPr="005213A9" w:rsidRDefault="00BC4494" w:rsidP="00BC4494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>All tobacco/associated devices/e-cigarette users are systematically identified and have their addiction/dependence status diagnosed and documented.</w:t>
            </w:r>
          </w:p>
        </w:tc>
        <w:tc>
          <w:tcPr>
            <w:tcW w:w="1135" w:type="pct"/>
            <w:shd w:val="clear" w:color="auto" w:fill="auto"/>
          </w:tcPr>
          <w:p w14:paraId="211AEE1D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0109882C" w14:textId="3E2E5439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4D61D9AB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 and document all service users including babies, children and pregnant women who are exposed to </w:t>
            </w:r>
            <w:proofErr w:type="spellStart"/>
            <w:r w:rsidRPr="00094C4C">
              <w:rPr>
                <w:rFonts w:ascii="Calibri" w:hAnsi="Calibri" w:cs="Arial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sz w:val="18"/>
                <w:szCs w:val="18"/>
              </w:rPr>
              <w:t xml:space="preserve"> smoke/e-cigarette vapour.</w:t>
            </w:r>
          </w:p>
        </w:tc>
        <w:tc>
          <w:tcPr>
            <w:tcW w:w="908" w:type="pct"/>
            <w:shd w:val="clear" w:color="auto" w:fill="auto"/>
          </w:tcPr>
          <w:p w14:paraId="4C911325" w14:textId="3DE84D2A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1135" w:type="pct"/>
            <w:shd w:val="clear" w:color="auto" w:fill="auto"/>
          </w:tcPr>
          <w:p w14:paraId="749855DE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13D9BC27" w14:textId="51E68BB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13E50825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08" w:type="pct"/>
            <w:shd w:val="clear" w:color="auto" w:fill="auto"/>
          </w:tcPr>
          <w:p w14:paraId="1CE20D2D" w14:textId="54763CA5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1135" w:type="pct"/>
            <w:shd w:val="clear" w:color="auto" w:fill="auto"/>
          </w:tcPr>
          <w:p w14:paraId="27203FCE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6714CCB4" w14:textId="4B6D741F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7CC218D6" w:rsidR="00BC4494" w:rsidRPr="00094C4C" w:rsidRDefault="00BC4494" w:rsidP="00BC4494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08" w:type="pct"/>
            <w:shd w:val="clear" w:color="auto" w:fill="auto"/>
          </w:tcPr>
          <w:p w14:paraId="4A6FF02F" w14:textId="3D3FD46F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1135" w:type="pct"/>
            <w:shd w:val="clear" w:color="auto" w:fill="auto"/>
          </w:tcPr>
          <w:p w14:paraId="435E1284" w14:textId="77777777" w:rsidR="00BC4494" w:rsidRPr="00A74B91" w:rsidRDefault="00BC4494" w:rsidP="00BC449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3D42A1A4" w14:textId="1F18D441" w:rsidTr="008B6D0A">
        <w:trPr>
          <w:trHeight w:val="802"/>
        </w:trPr>
        <w:tc>
          <w:tcPr>
            <w:tcW w:w="988" w:type="pct"/>
            <w:vMerge/>
            <w:shd w:val="clear" w:color="auto" w:fill="auto"/>
          </w:tcPr>
          <w:p w14:paraId="23FE0E07" w14:textId="77777777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54C5888E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</w:tc>
        <w:tc>
          <w:tcPr>
            <w:tcW w:w="1135" w:type="pct"/>
            <w:shd w:val="clear" w:color="auto" w:fill="auto"/>
          </w:tcPr>
          <w:p w14:paraId="40E4F243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561FAF08" w14:textId="34E563AA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3FC771B1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lastRenderedPageBreak/>
              <w:t xml:space="preserve">The service user’s care plan identifies and meets the needs of the tobacco and </w:t>
            </w:r>
            <w:r w:rsidRPr="00094C4C">
              <w:rPr>
                <w:rFonts w:ascii="Calibri" w:hAnsi="Calibri" w:cs="Arial"/>
                <w:sz w:val="18"/>
                <w:szCs w:val="18"/>
              </w:rPr>
              <w:t>associated devices/e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-cigarette user and those identified as exposed to </w:t>
            </w:r>
            <w:proofErr w:type="spellStart"/>
            <w:r w:rsidRPr="00094C4C">
              <w:rPr>
                <w:rFonts w:ascii="Calibri" w:hAnsi="Calibri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/>
                <w:sz w:val="18"/>
                <w:szCs w:val="18"/>
              </w:rPr>
              <w:t xml:space="preserve"> smoke/e-cigarette vapour. </w:t>
            </w:r>
          </w:p>
        </w:tc>
        <w:tc>
          <w:tcPr>
            <w:tcW w:w="908" w:type="pct"/>
            <w:shd w:val="clear" w:color="auto" w:fill="auto"/>
          </w:tcPr>
          <w:p w14:paraId="6FD173E0" w14:textId="61616558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Tobacco and associated devices/e-cigarette users and those exposed to </w:t>
            </w:r>
            <w:proofErr w:type="spellStart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 smoke/e-cigarette vapour have their needs identified and documented in the care plan. </w:t>
            </w:r>
          </w:p>
        </w:tc>
        <w:tc>
          <w:tcPr>
            <w:tcW w:w="1135" w:type="pct"/>
            <w:shd w:val="clear" w:color="auto" w:fill="auto"/>
          </w:tcPr>
          <w:p w14:paraId="5157508F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4F5EDD78" w14:textId="6366515C" w:rsidTr="005213A9">
        <w:trPr>
          <w:trHeight w:val="70"/>
        </w:trPr>
        <w:tc>
          <w:tcPr>
            <w:tcW w:w="988" w:type="pct"/>
            <w:shd w:val="clear" w:color="auto" w:fill="auto"/>
          </w:tcPr>
          <w:p w14:paraId="188A9E2D" w14:textId="7079DD32" w:rsidR="00BC4494" w:rsidRPr="00094C4C" w:rsidRDefault="00BC4494" w:rsidP="00BC449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healthcare organisation has a tobacco cessation service or a referral system to a service that provides treatment for tobacco addiction/dependence </w:t>
            </w:r>
            <w:r w:rsidRPr="00094C4C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0E27CD84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1135" w:type="pct"/>
            <w:shd w:val="clear" w:color="auto" w:fill="auto"/>
          </w:tcPr>
          <w:p w14:paraId="51564D22" w14:textId="77777777" w:rsidR="00BC4494" w:rsidRPr="007A0392" w:rsidRDefault="00BC4494" w:rsidP="00BC449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6892FA70" w14:textId="718DAD28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2803E84B" w:rsidR="00BC4494" w:rsidRPr="00094C4C" w:rsidRDefault="00BC4494" w:rsidP="00BC4494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08" w:type="pct"/>
            <w:shd w:val="clear" w:color="auto" w:fill="auto"/>
          </w:tcPr>
          <w:p w14:paraId="4856A5B1" w14:textId="38F34696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1135" w:type="pct"/>
            <w:shd w:val="clear" w:color="auto" w:fill="auto"/>
          </w:tcPr>
          <w:p w14:paraId="3F1F55DC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07FF3540" w14:textId="15772788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4D9AA0AF" w:rsidR="00BC4494" w:rsidRPr="00094C4C" w:rsidRDefault="00BC4494" w:rsidP="00BC449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40133690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1135" w:type="pct"/>
            <w:shd w:val="clear" w:color="auto" w:fill="auto"/>
          </w:tcPr>
          <w:p w14:paraId="0BDA2339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1ED97D4A" w14:textId="4BABA574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3C20F5C0" w:rsidR="00BC4494" w:rsidRPr="00094C4C" w:rsidRDefault="00BC4494" w:rsidP="00BC449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08" w:type="pct"/>
            <w:shd w:val="clear" w:color="auto" w:fill="auto"/>
          </w:tcPr>
          <w:p w14:paraId="7D68F41E" w14:textId="57808C82" w:rsidR="00BC4494" w:rsidRPr="005213A9" w:rsidRDefault="00BC4494" w:rsidP="00BC4494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in line with researched </w:t>
            </w:r>
            <w:r w:rsidRPr="00094C4C">
              <w:rPr>
                <w:rFonts w:ascii="Calibri" w:hAnsi="Calibri" w:cs="Arial"/>
                <w:sz w:val="18"/>
                <w:szCs w:val="18"/>
              </w:rPr>
              <w:lastRenderedPageBreak/>
              <w:t>best practice.</w:t>
            </w:r>
          </w:p>
        </w:tc>
        <w:tc>
          <w:tcPr>
            <w:tcW w:w="1135" w:type="pct"/>
            <w:shd w:val="clear" w:color="auto" w:fill="auto"/>
          </w:tcPr>
          <w:p w14:paraId="3E6A2B32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7C18FBBA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C4494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31B8C047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970602D" w14:textId="1F5D9DC6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929"/>
        <w:gridCol w:w="3548"/>
        <w:gridCol w:w="740"/>
        <w:gridCol w:w="740"/>
        <w:gridCol w:w="740"/>
        <w:gridCol w:w="740"/>
        <w:gridCol w:w="3170"/>
      </w:tblGrid>
      <w:tr w:rsidR="00BC4494" w:rsidRPr="00631654" w14:paraId="6CB0EFB7" w14:textId="3CCE1E55" w:rsidTr="00BC449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04F23B27" w14:textId="3B65D990" w:rsidR="00BC4494" w:rsidRPr="00631654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lastRenderedPageBreak/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4D5831C5" w:rsidR="00BC4494" w:rsidRPr="000E2AF8" w:rsidRDefault="00BC4494" w:rsidP="00BC449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4A6E6A23" w14:textId="77777777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C4494" w:rsidRPr="00631654" w14:paraId="1DCC3568" w14:textId="08EA9098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6057322B" w:rsidR="00BC4494" w:rsidRPr="00631654" w:rsidRDefault="00BC4494" w:rsidP="00BC449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21805795" w:rsidR="00BC4494" w:rsidRPr="00631654" w:rsidRDefault="00BC4494" w:rsidP="00BC449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2505D685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5BBD7B0B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468F1D09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3C8C901A" w:rsidR="00BC4494" w:rsidRPr="0063165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E5F27BE" w14:textId="77777777" w:rsidR="00BC4494" w:rsidRDefault="00BC4494" w:rsidP="00BC449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29B9BC76" w14:textId="138476F9" w:rsidR="00BC4494" w:rsidRDefault="00BC4494" w:rsidP="00BC449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BC4494" w:rsidRPr="00631654" w14:paraId="3BC305CB" w14:textId="557FB8E8" w:rsidTr="00C00FD2">
        <w:trPr>
          <w:trHeight w:val="508"/>
        </w:trPr>
        <w:tc>
          <w:tcPr>
            <w:tcW w:w="963" w:type="pct"/>
            <w:shd w:val="clear" w:color="auto" w:fill="auto"/>
          </w:tcPr>
          <w:p w14:paraId="3E299CD7" w14:textId="0020E90B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938" w:type="pct"/>
            <w:shd w:val="clear" w:color="auto" w:fill="auto"/>
          </w:tcPr>
          <w:p w14:paraId="099902D2" w14:textId="77777777" w:rsidR="00BC4494" w:rsidRPr="00320243" w:rsidRDefault="00BC4494" w:rsidP="00BC4494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14:paraId="14F96995" w14:textId="0FDD476B" w:rsidR="00BC4494" w:rsidRPr="005213A9" w:rsidRDefault="00BC4494" w:rsidP="00BC4494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136" w:type="pct"/>
            <w:shd w:val="clear" w:color="auto" w:fill="auto"/>
          </w:tcPr>
          <w:p w14:paraId="3F54312D" w14:textId="77777777" w:rsidR="00BC4494" w:rsidRPr="009F6491" w:rsidRDefault="00BC4494" w:rsidP="00BC449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FE58568" w14:textId="0827F712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785BDA9F" w14:textId="433BBA8D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43C21CCE" w14:textId="4E0DF221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938" w:type="pct"/>
            <w:shd w:val="clear" w:color="auto" w:fill="auto"/>
          </w:tcPr>
          <w:p w14:paraId="08D7DF6F" w14:textId="080EBAEB" w:rsidR="00BC4494" w:rsidRPr="00C00FD2" w:rsidRDefault="00BC4494" w:rsidP="00BC4494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1136" w:type="pct"/>
            <w:shd w:val="clear" w:color="auto" w:fill="auto"/>
          </w:tcPr>
          <w:p w14:paraId="5CA35B92" w14:textId="77777777" w:rsidR="00BC4494" w:rsidRPr="007A0392" w:rsidRDefault="00BC4494" w:rsidP="00BC449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5708FE8" w14:textId="7B506795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7D6BF443" w14:textId="2A4DAB92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76DF0669" w14:textId="382572E2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938" w:type="pct"/>
            <w:shd w:val="clear" w:color="auto" w:fill="auto"/>
          </w:tcPr>
          <w:p w14:paraId="6505E5B3" w14:textId="0FB513B5" w:rsidR="00BC4494" w:rsidRPr="00C00FD2" w:rsidRDefault="00BC4494" w:rsidP="00BC4494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1136" w:type="pct"/>
            <w:shd w:val="clear" w:color="auto" w:fill="auto"/>
          </w:tcPr>
          <w:p w14:paraId="2E49F219" w14:textId="77777777" w:rsidR="00BC4494" w:rsidRPr="007A0392" w:rsidRDefault="00BC4494" w:rsidP="00BC449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0BBD649" w14:textId="1DFA271C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C4494" w:rsidRPr="00631654" w14:paraId="1CF12182" w14:textId="4118649E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3186BCA1" w14:textId="30C1C4CC" w:rsidR="00BC4494" w:rsidRPr="00320243" w:rsidRDefault="00BC4494" w:rsidP="00BC4494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prohibits the sale, distribution and advertisement of tobacco products and associated devices/ e–cigarettes, anywhere within the organisation.</w:t>
            </w:r>
          </w:p>
        </w:tc>
        <w:tc>
          <w:tcPr>
            <w:tcW w:w="938" w:type="pct"/>
            <w:shd w:val="clear" w:color="auto" w:fill="auto"/>
          </w:tcPr>
          <w:p w14:paraId="18FF43EF" w14:textId="14A788E0" w:rsidR="00BC4494" w:rsidRPr="00C00FD2" w:rsidRDefault="00BC4494" w:rsidP="00BC4494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Tobacco and associated devices/e-cigarettes are not sold, distributed or 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1136" w:type="pct"/>
            <w:shd w:val="clear" w:color="auto" w:fill="auto"/>
          </w:tcPr>
          <w:p w14:paraId="13DDDA54" w14:textId="77777777" w:rsidR="00BC4494" w:rsidRPr="00627345" w:rsidRDefault="00BC4494" w:rsidP="00BC449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BC4494" w:rsidRPr="006F1558" w:rsidRDefault="009C6182" w:rsidP="00BC449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C449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C449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FD8E0C8" w14:textId="5896FC1D" w:rsidR="00BC4494" w:rsidRDefault="00BC4494" w:rsidP="00BC449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7FC6EC4" w14:textId="1E3446BA" w:rsidTr="00C00FD2">
        <w:trPr>
          <w:trHeight w:val="70"/>
        </w:trPr>
        <w:tc>
          <w:tcPr>
            <w:tcW w:w="963" w:type="pct"/>
            <w:shd w:val="clear" w:color="auto" w:fill="auto"/>
          </w:tcPr>
          <w:p w14:paraId="699F40C1" w14:textId="68142793" w:rsidR="007A128E" w:rsidRPr="00320243" w:rsidRDefault="007A128E" w:rsidP="007A128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ensure that all service users, staff and visitors are never exposed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within the boundaries of the tobacco-free campus.</w:t>
            </w:r>
          </w:p>
        </w:tc>
        <w:tc>
          <w:tcPr>
            <w:tcW w:w="938" w:type="pct"/>
            <w:shd w:val="clear" w:color="auto" w:fill="auto"/>
          </w:tcPr>
          <w:p w14:paraId="1D8425B9" w14:textId="683F2F3B" w:rsidR="007A128E" w:rsidRPr="00C00FD2" w:rsidRDefault="007A128E" w:rsidP="007A128E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exposure.</w:t>
            </w:r>
          </w:p>
        </w:tc>
        <w:tc>
          <w:tcPr>
            <w:tcW w:w="1136" w:type="pct"/>
            <w:shd w:val="clear" w:color="auto" w:fill="auto"/>
          </w:tcPr>
          <w:p w14:paraId="71A7FC7A" w14:textId="77777777" w:rsidR="007A128E" w:rsidRPr="007A0392" w:rsidRDefault="007A128E" w:rsidP="007A128E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68A20E4" w14:textId="2A46CD01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47D95BD" w14:textId="0C1CA412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6A323555" w14:textId="5B03DBCC" w:rsidR="007A128E" w:rsidRPr="00320243" w:rsidRDefault="007A128E" w:rsidP="007A128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 xml:space="preserve">Any exceptional circumstances of tobacco use by service users are managed by a procedure that is consistent with the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denormalisation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of tobacco.</w:t>
            </w:r>
          </w:p>
        </w:tc>
        <w:tc>
          <w:tcPr>
            <w:tcW w:w="938" w:type="pct"/>
            <w:shd w:val="clear" w:color="auto" w:fill="auto"/>
          </w:tcPr>
          <w:p w14:paraId="2334FFCF" w14:textId="3E141A7E" w:rsidR="007A128E" w:rsidRPr="00C00FD2" w:rsidRDefault="007A128E" w:rsidP="007A128E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denormalisation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of tobacco consumption.</w:t>
            </w:r>
          </w:p>
        </w:tc>
        <w:tc>
          <w:tcPr>
            <w:tcW w:w="1136" w:type="pct"/>
            <w:shd w:val="clear" w:color="auto" w:fill="auto"/>
          </w:tcPr>
          <w:p w14:paraId="43465A54" w14:textId="77777777" w:rsidR="007A128E" w:rsidRPr="007A0392" w:rsidRDefault="007A128E" w:rsidP="007A128E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1CF06D4" w14:textId="63646F63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252D839F" w14:textId="3E45C703" w:rsidTr="00C00FD2">
        <w:trPr>
          <w:trHeight w:val="802"/>
        </w:trPr>
        <w:tc>
          <w:tcPr>
            <w:tcW w:w="963" w:type="pct"/>
            <w:shd w:val="clear" w:color="auto" w:fill="auto"/>
          </w:tcPr>
          <w:p w14:paraId="40E65990" w14:textId="27E320A3" w:rsidR="007A128E" w:rsidRPr="00320243" w:rsidRDefault="007A128E" w:rsidP="007A128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vapour.</w:t>
            </w:r>
          </w:p>
        </w:tc>
        <w:tc>
          <w:tcPr>
            <w:tcW w:w="938" w:type="pct"/>
            <w:shd w:val="clear" w:color="auto" w:fill="auto"/>
          </w:tcPr>
          <w:p w14:paraId="6006C459" w14:textId="5EFE226E" w:rsidR="007A128E" w:rsidRPr="00C00FD2" w:rsidRDefault="007A128E" w:rsidP="007A128E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EA77EC4" w14:textId="77777777" w:rsidR="007A128E" w:rsidRPr="007A0392" w:rsidRDefault="007A128E" w:rsidP="007A128E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15F08952" w14:textId="3B13E043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75EA079C" w14:textId="47D0D05A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45BEFF8B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0D4D6117" w14:textId="189B0BB6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7C07260D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7268AC5" w14:textId="1078B70F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2739"/>
        <w:gridCol w:w="3451"/>
        <w:gridCol w:w="731"/>
        <w:gridCol w:w="734"/>
        <w:gridCol w:w="731"/>
        <w:gridCol w:w="734"/>
        <w:gridCol w:w="3213"/>
      </w:tblGrid>
      <w:tr w:rsidR="007A128E" w:rsidRPr="00631654" w14:paraId="76F6C4EB" w14:textId="0A1B77A7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3E3BD234" w14:textId="77777777" w:rsidR="007A128E" w:rsidRPr="00E0119A" w:rsidRDefault="007A128E" w:rsidP="007A128E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6: </w:t>
            </w:r>
            <w:r w:rsidRPr="00E0119A">
              <w:rPr>
                <w:rFonts w:ascii="Calibri" w:hAnsi="Calibri" w:cs="Arial"/>
                <w:b/>
                <w:sz w:val="24"/>
                <w:szCs w:val="16"/>
              </w:rPr>
              <w:t xml:space="preserve">Healthy workplace </w:t>
            </w:r>
          </w:p>
          <w:p w14:paraId="013AF5AC" w14:textId="17FBFC38" w:rsidR="007A128E" w:rsidRPr="00631654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0119A">
              <w:rPr>
                <w:rFonts w:ascii="Calibri" w:hAnsi="Calibri" w:cs="Arial"/>
                <w:sz w:val="20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3907B654" w:rsidR="007A128E" w:rsidRPr="000E2AF8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9" w:type="pct"/>
          </w:tcPr>
          <w:p w14:paraId="5ACA0733" w14:textId="77777777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7A128E" w:rsidRPr="00631654" w14:paraId="495DBA67" w14:textId="13831EF3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7E62D49D" w:rsidR="007A128E" w:rsidRPr="00631654" w:rsidRDefault="007A128E" w:rsidP="007A128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4202CF03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4137B4EB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3BD476BB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6A091B38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3B283250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14:paraId="0DE30D14" w14:textId="77777777" w:rsidR="007A128E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28470794" w14:textId="5A797E2C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7A128E" w:rsidRPr="00631654" w14:paraId="1176D699" w14:textId="47FA6E30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2BC4EC0B" w14:textId="6570F6D8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The healthcare organisation has a comprehensive workplace health promotion program.</w:t>
            </w:r>
          </w:p>
        </w:tc>
        <w:tc>
          <w:tcPr>
            <w:tcW w:w="877" w:type="pct"/>
            <w:shd w:val="clear" w:color="auto" w:fill="auto"/>
          </w:tcPr>
          <w:p w14:paraId="3CA027AE" w14:textId="39BAA6F1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8B6D0A">
              <w:rPr>
                <w:rFonts w:ascii="Calibri" w:hAnsi="Calibri" w:cs="Arial"/>
                <w:sz w:val="18"/>
                <w:szCs w:val="18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1105" w:type="pct"/>
            <w:shd w:val="clear" w:color="auto" w:fill="auto"/>
          </w:tcPr>
          <w:p w14:paraId="671F1533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6D6214D5" w14:textId="0C9E4E2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9ABD575" w14:textId="66C610B5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17136BA6" w14:textId="48A349A9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policies that emphasise the pro-active and exemplary role of staff in the implementation and support of the workplace tobacco free policy.</w:t>
            </w:r>
          </w:p>
        </w:tc>
        <w:tc>
          <w:tcPr>
            <w:tcW w:w="877" w:type="pct"/>
            <w:shd w:val="clear" w:color="auto" w:fill="auto"/>
          </w:tcPr>
          <w:p w14:paraId="5F157E65" w14:textId="3B4DB7A1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8B6D0A">
              <w:rPr>
                <w:rFonts w:ascii="Calibri" w:hAnsi="Calibri" w:cs="Arial"/>
                <w:sz w:val="18"/>
                <w:szCs w:val="18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1105" w:type="pct"/>
            <w:shd w:val="clear" w:color="auto" w:fill="auto"/>
          </w:tcPr>
          <w:p w14:paraId="569EC048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577BEE28" w14:textId="73651CAF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53FE28A2" w14:textId="486C5EC8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0028D6AE" w14:textId="2F8A7029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877" w:type="pct"/>
            <w:shd w:val="clear" w:color="auto" w:fill="auto"/>
          </w:tcPr>
          <w:p w14:paraId="39C07746" w14:textId="6CFD921C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There is a process in place to identify and motivate tobacco and associated devices/e-cigarette users to quit.</w:t>
            </w:r>
          </w:p>
        </w:tc>
        <w:tc>
          <w:tcPr>
            <w:tcW w:w="1105" w:type="pct"/>
            <w:shd w:val="clear" w:color="auto" w:fill="auto"/>
          </w:tcPr>
          <w:p w14:paraId="27AC9CC3" w14:textId="77777777" w:rsidR="007A128E" w:rsidRPr="00094C4C" w:rsidRDefault="007A128E" w:rsidP="007A128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007CE7DE" w14:textId="2BF05B21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280042AB" w14:textId="52D7CE85" w:rsidTr="003E42A9">
        <w:trPr>
          <w:trHeight w:val="802"/>
        </w:trPr>
        <w:tc>
          <w:tcPr>
            <w:tcW w:w="1051" w:type="pct"/>
            <w:shd w:val="clear" w:color="auto" w:fill="auto"/>
          </w:tcPr>
          <w:p w14:paraId="5869A4CB" w14:textId="56DB255F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 xml:space="preserve">The healthcare organisation has a tobacco cessation service or direct access to a cessation service </w:t>
            </w:r>
            <w:proofErr w:type="gramStart"/>
            <w:r w:rsidRPr="008B6D0A">
              <w:rPr>
                <w:rFonts w:ascii="Calibri" w:hAnsi="Calibri"/>
                <w:sz w:val="18"/>
                <w:szCs w:val="18"/>
              </w:rPr>
              <w:t>for the purpose of</w:t>
            </w:r>
            <w:proofErr w:type="gramEnd"/>
            <w:r w:rsidRPr="008B6D0A">
              <w:rPr>
                <w:rFonts w:ascii="Calibri" w:hAnsi="Calibri"/>
                <w:sz w:val="18"/>
                <w:szCs w:val="18"/>
              </w:rPr>
              <w:t xml:space="preserve"> helping their staff tobacco users to quit.</w:t>
            </w:r>
          </w:p>
        </w:tc>
        <w:tc>
          <w:tcPr>
            <w:tcW w:w="877" w:type="pct"/>
            <w:shd w:val="clear" w:color="auto" w:fill="auto"/>
          </w:tcPr>
          <w:p w14:paraId="67E3E6B2" w14:textId="30358840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Staff have access to a tobacco cessation service.</w:t>
            </w:r>
          </w:p>
        </w:tc>
        <w:tc>
          <w:tcPr>
            <w:tcW w:w="1105" w:type="pct"/>
            <w:shd w:val="clear" w:color="auto" w:fill="auto"/>
          </w:tcPr>
          <w:p w14:paraId="2D162A89" w14:textId="77777777" w:rsidR="007A128E" w:rsidRPr="00094C4C" w:rsidRDefault="007A128E" w:rsidP="007A128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3C1A97DD" w14:textId="0580E49E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DA6FA50" w14:textId="6340CC87" w:rsidTr="00C00FD2">
        <w:trPr>
          <w:trHeight w:val="70"/>
        </w:trPr>
        <w:tc>
          <w:tcPr>
            <w:tcW w:w="1051" w:type="pct"/>
            <w:shd w:val="clear" w:color="auto" w:fill="auto"/>
          </w:tcPr>
          <w:p w14:paraId="2D0A5A09" w14:textId="10B8D7D2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877" w:type="pct"/>
            <w:shd w:val="clear" w:color="auto" w:fill="auto"/>
          </w:tcPr>
          <w:p w14:paraId="012CE2CA" w14:textId="1E3C3B3A" w:rsidR="007A128E" w:rsidRPr="008B6D0A" w:rsidRDefault="007A128E" w:rsidP="007A128E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Non-compliance by staff is managed within existing local disciplinary procedures.</w:t>
            </w:r>
          </w:p>
        </w:tc>
        <w:tc>
          <w:tcPr>
            <w:tcW w:w="1105" w:type="pct"/>
            <w:shd w:val="clear" w:color="auto" w:fill="auto"/>
          </w:tcPr>
          <w:p w14:paraId="320518DB" w14:textId="77777777" w:rsidR="007A128E" w:rsidRPr="00094C4C" w:rsidRDefault="007A128E" w:rsidP="007A128E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14:paraId="47F34FAD" w14:textId="16025014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5DE0E88E" w14:textId="5C448A9E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730C3A74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779DD107" w14:textId="69E88359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19128608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A67B0A" w14:textId="578E50B6" w:rsidR="00677A38" w:rsidRPr="00631654" w:rsidRDefault="00677A38" w:rsidP="00677A38">
      <w:pPr>
        <w:spacing w:before="120" w:after="120" w:line="240" w:lineRule="auto"/>
        <w:rPr>
          <w:rFonts w:cs="Arial"/>
          <w:sz w:val="20"/>
          <w:szCs w:val="20"/>
        </w:rPr>
      </w:pPr>
    </w:p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35"/>
        <w:gridCol w:w="3548"/>
        <w:gridCol w:w="740"/>
        <w:gridCol w:w="740"/>
        <w:gridCol w:w="740"/>
        <w:gridCol w:w="740"/>
        <w:gridCol w:w="3170"/>
      </w:tblGrid>
      <w:tr w:rsidR="007A128E" w:rsidRPr="00631654" w14:paraId="277565B2" w14:textId="1FBB6672" w:rsidTr="00BC449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430F16F6" w14:textId="77777777" w:rsidR="007A128E" w:rsidRPr="000E6CB4" w:rsidRDefault="007A128E" w:rsidP="007A128E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7: </w:t>
            </w:r>
            <w:r w:rsidRPr="000E6CB4">
              <w:rPr>
                <w:rFonts w:ascii="Calibri" w:hAnsi="Calibri" w:cs="Arial"/>
                <w:b/>
                <w:sz w:val="24"/>
                <w:szCs w:val="16"/>
              </w:rPr>
              <w:t>Community engagement</w:t>
            </w:r>
          </w:p>
          <w:p w14:paraId="484B464E" w14:textId="34F0C312" w:rsidR="007A128E" w:rsidRPr="00631654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13784C01" w:rsidR="007A128E" w:rsidRPr="000E2AF8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7355DE3B" w14:textId="77777777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7A128E" w:rsidRPr="00631654" w14:paraId="6090D8F4" w14:textId="403B6DD4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0F50903C" w:rsidR="007A128E" w:rsidRPr="00631654" w:rsidRDefault="007A128E" w:rsidP="007A128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1A84EF77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49BFCCB2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0BB57EFD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2F97F28E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1EAE454F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6B12BCE" w14:textId="77777777" w:rsidR="007A128E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42F1232D" w14:textId="65EA68E8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7A128E" w:rsidRPr="00631654" w14:paraId="44FBC90B" w14:textId="37DF41ED" w:rsidTr="003E42A9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3333E823" w:rsidR="007A128E" w:rsidRPr="008B6D0A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1004" w:type="pct"/>
            <w:shd w:val="clear" w:color="auto" w:fill="auto"/>
          </w:tcPr>
          <w:p w14:paraId="40305E9B" w14:textId="5D01B105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 w:cs="Arial"/>
                <w:sz w:val="18"/>
                <w:szCs w:val="18"/>
              </w:rPr>
              <w:t>The healthcare organisation works with community partners and other organi</w:t>
            </w:r>
            <w:r w:rsidR="008B6D0A">
              <w:rPr>
                <w:rFonts w:ascii="Calibri" w:hAnsi="Calibri" w:cs="Arial"/>
                <w:sz w:val="18"/>
                <w:szCs w:val="18"/>
              </w:rPr>
              <w:t>s</w:t>
            </w:r>
            <w:r w:rsidRPr="008B6D0A">
              <w:rPr>
                <w:rFonts w:ascii="Calibri" w:hAnsi="Calibri" w:cs="Arial"/>
                <w:sz w:val="18"/>
                <w:szCs w:val="18"/>
              </w:rPr>
              <w:t>ations to promote and contribute to national and international tobacco-free activities.</w:t>
            </w:r>
          </w:p>
        </w:tc>
        <w:tc>
          <w:tcPr>
            <w:tcW w:w="1136" w:type="pct"/>
            <w:shd w:val="clear" w:color="auto" w:fill="auto"/>
          </w:tcPr>
          <w:p w14:paraId="1AAA47F0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AF0ED01" w14:textId="288C687D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D7B0632" w14:textId="57C0F2EA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3BD2B5D7" w:rsidR="007A128E" w:rsidRPr="008B6D0A" w:rsidDel="00400DC3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 xml:space="preserve">The healthcare organisation works with community partners to encourage and support the users of tobacco and associated devices/e-cigarettes to quit; it </w:t>
            </w:r>
            <w:proofErr w:type="gramStart"/>
            <w:r w:rsidRPr="008B6D0A">
              <w:rPr>
                <w:rFonts w:ascii="Calibri" w:hAnsi="Calibri"/>
                <w:sz w:val="18"/>
                <w:szCs w:val="18"/>
              </w:rPr>
              <w:t>takes into account</w:t>
            </w:r>
            <w:proofErr w:type="gramEnd"/>
            <w:r w:rsidRPr="008B6D0A">
              <w:rPr>
                <w:rFonts w:ascii="Calibri" w:hAnsi="Calibri"/>
                <w:sz w:val="18"/>
                <w:szCs w:val="18"/>
              </w:rPr>
              <w:t xml:space="preserve"> the needs of specific target groups (women, adolescents, migrants, disadvantaged and other cultural groups).</w:t>
            </w:r>
          </w:p>
        </w:tc>
        <w:tc>
          <w:tcPr>
            <w:tcW w:w="1004" w:type="pct"/>
            <w:shd w:val="clear" w:color="auto" w:fill="auto"/>
          </w:tcPr>
          <w:p w14:paraId="1C636044" w14:textId="1D96C888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1136" w:type="pct"/>
            <w:shd w:val="clear" w:color="auto" w:fill="auto"/>
          </w:tcPr>
          <w:p w14:paraId="2B70E154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2033D3A6" w14:textId="3BC27D58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5695F92" w14:textId="7F4B5C92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23A98CE6" w14:textId="77777777" w:rsidR="007A128E" w:rsidRPr="008B6D0A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14:paraId="3A8F1A36" w14:textId="3C97D190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organisation works with community partners to address the needs of specific target groups (women, adolescents, migrants, disadvantaged and other cultural groups).</w:t>
            </w:r>
          </w:p>
        </w:tc>
        <w:tc>
          <w:tcPr>
            <w:tcW w:w="1136" w:type="pct"/>
            <w:shd w:val="clear" w:color="auto" w:fill="auto"/>
          </w:tcPr>
          <w:p w14:paraId="1EED6E79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092B4201" w14:textId="5B8E87CA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A5BCE01" w14:textId="5B8FE8AB" w:rsidTr="003E42A9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011B00CA" w:rsidR="007A128E" w:rsidRPr="008B6D0A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shares best practice to support others in the development and implementation of tobacco-free policies.</w:t>
            </w:r>
          </w:p>
        </w:tc>
        <w:tc>
          <w:tcPr>
            <w:tcW w:w="1004" w:type="pct"/>
            <w:shd w:val="clear" w:color="auto" w:fill="auto"/>
          </w:tcPr>
          <w:p w14:paraId="369ABCB3" w14:textId="03F9F1E5" w:rsidR="007A128E" w:rsidRPr="008B6D0A" w:rsidRDefault="007A128E" w:rsidP="007A128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B6D0A">
              <w:rPr>
                <w:rFonts w:ascii="Calibri" w:hAnsi="Calibri"/>
                <w:sz w:val="18"/>
                <w:szCs w:val="18"/>
              </w:rPr>
              <w:t>The healthcare organisation shares best practice in the development and implementation of tobacco-free policies.</w:t>
            </w:r>
          </w:p>
        </w:tc>
        <w:tc>
          <w:tcPr>
            <w:tcW w:w="1136" w:type="pct"/>
            <w:shd w:val="clear" w:color="auto" w:fill="auto"/>
          </w:tcPr>
          <w:p w14:paraId="6945FD49" w14:textId="77777777" w:rsidR="007A128E" w:rsidRPr="00094C4C" w:rsidRDefault="007A128E" w:rsidP="007A128E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ADDCCD3" w14:textId="44F3656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6DEEE327" w14:textId="6A079949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75714DD4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3D352653" w14:textId="0005A2CF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6DFDC0BE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295"/>
        <w:gridCol w:w="3548"/>
        <w:gridCol w:w="740"/>
        <w:gridCol w:w="740"/>
        <w:gridCol w:w="740"/>
        <w:gridCol w:w="740"/>
        <w:gridCol w:w="3170"/>
      </w:tblGrid>
      <w:tr w:rsidR="007A128E" w:rsidRPr="00631654" w14:paraId="080C2A0E" w14:textId="57E67E1B" w:rsidTr="00BC449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14:paraId="5A5D38CE" w14:textId="27281CB0" w:rsidR="007A128E" w:rsidRPr="00631654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8: 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t>Monitoring and evaluation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 xml:space="preserve">The healthcare organisation monitors and evaluates the implementation of all the </w:t>
            </w:r>
            <w:r w:rsidRPr="002A79B3">
              <w:rPr>
                <w:rFonts w:ascii="Calibri" w:hAnsi="Calibri" w:cs="Arial"/>
                <w:sz w:val="20"/>
                <w:szCs w:val="16"/>
              </w:rPr>
              <w:t>Global</w:t>
            </w:r>
            <w:r w:rsidR="003B32FB" w:rsidRPr="002A79B3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9518E5" w:rsidRPr="002A79B3">
              <w:rPr>
                <w:rFonts w:ascii="Calibri" w:hAnsi="Calibri" w:cs="Arial"/>
                <w:sz w:val="20"/>
                <w:szCs w:val="16"/>
              </w:rPr>
              <w:t>S</w:t>
            </w:r>
            <w:r w:rsidRPr="002A79B3">
              <w:rPr>
                <w:rFonts w:ascii="Calibri" w:hAnsi="Calibri" w:cs="Arial"/>
                <w:sz w:val="20"/>
                <w:szCs w:val="16"/>
              </w:rPr>
              <w:t>tandards at regular intervals.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229341ED" w:rsidR="007A128E" w:rsidRPr="000E2AF8" w:rsidRDefault="007A128E" w:rsidP="007A128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15" w:type="pct"/>
          </w:tcPr>
          <w:p w14:paraId="4080B59D" w14:textId="77777777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7A128E" w:rsidRPr="00631654" w14:paraId="469D3C15" w14:textId="24C41FC7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6174710D" w:rsidR="007A128E" w:rsidRPr="00631654" w:rsidRDefault="007A128E" w:rsidP="007A128E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71DCDED8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REFLECTION &amp; ACTION PLAN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4F1CA9D9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15A47A99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32953E33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246AF95D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63AB54A" w14:textId="77777777" w:rsidR="007A128E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ACTION PLAN</w:t>
            </w:r>
          </w:p>
          <w:p w14:paraId="1303E3AC" w14:textId="5549AD73" w:rsidR="007A128E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Summary of plans for next 12 months</w:t>
            </w:r>
          </w:p>
        </w:tc>
      </w:tr>
      <w:tr w:rsidR="007A128E" w:rsidRPr="00631654" w14:paraId="42BDD641" w14:textId="1741F0D0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14:paraId="1916D91C" w14:textId="5F42D126" w:rsidR="007A128E" w:rsidRPr="00320243" w:rsidRDefault="007A128E" w:rsidP="007A128E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 xml:space="preserve">The healthcare organisation has internal and external review processes to monitor the implementation of all standards and </w:t>
            </w:r>
            <w:proofErr w:type="gramStart"/>
            <w:r w:rsidRPr="00320243">
              <w:rPr>
                <w:rFonts w:ascii="Calibri" w:hAnsi="Calibri"/>
                <w:sz w:val="18"/>
                <w:szCs w:val="16"/>
              </w:rPr>
              <w:t>takes into account</w:t>
            </w:r>
            <w:proofErr w:type="gramEnd"/>
            <w:r w:rsidRPr="00320243">
              <w:rPr>
                <w:rFonts w:ascii="Calibri" w:hAnsi="Calibri"/>
                <w:sz w:val="18"/>
                <w:szCs w:val="16"/>
              </w:rPr>
              <w:t xml:space="preserve"> feedback from staff and service users.</w:t>
            </w:r>
          </w:p>
        </w:tc>
        <w:tc>
          <w:tcPr>
            <w:tcW w:w="1055" w:type="pct"/>
            <w:shd w:val="clear" w:color="auto" w:fill="auto"/>
          </w:tcPr>
          <w:p w14:paraId="1C93B4BB" w14:textId="0D8699B5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An internal process is in place to review the implementation of </w:t>
            </w:r>
            <w:r w:rsidR="00A55676" w:rsidRPr="00320243">
              <w:rPr>
                <w:rFonts w:ascii="Calibri" w:hAnsi="Calibri" w:cs="Arial"/>
                <w:sz w:val="18"/>
                <w:szCs w:val="16"/>
              </w:rPr>
              <w:t xml:space="preserve">the </w:t>
            </w:r>
            <w:r w:rsidR="00A55676" w:rsidRPr="002A79B3">
              <w:rPr>
                <w:rFonts w:ascii="Calibri" w:hAnsi="Calibri" w:cs="Arial"/>
                <w:sz w:val="18"/>
                <w:szCs w:val="16"/>
              </w:rPr>
              <w:t>Global</w:t>
            </w:r>
            <w:r w:rsidR="009518E5" w:rsidRPr="002A79B3">
              <w:rPr>
                <w:rFonts w:ascii="Calibri" w:hAnsi="Calibri" w:cs="Arial"/>
                <w:sz w:val="18"/>
                <w:szCs w:val="16"/>
              </w:rPr>
              <w:t xml:space="preserve"> S</w:t>
            </w:r>
            <w:r w:rsidRPr="002A79B3">
              <w:rPr>
                <w:rFonts w:ascii="Calibri" w:hAnsi="Calibri" w:cs="Arial"/>
                <w:sz w:val="18"/>
                <w:szCs w:val="16"/>
              </w:rPr>
              <w:t>tandards at</w:t>
            </w:r>
            <w:bookmarkStart w:id="0" w:name="_GoBack"/>
            <w:bookmarkEnd w:id="0"/>
            <w:r w:rsidRPr="00320243">
              <w:rPr>
                <w:rFonts w:ascii="Calibri" w:hAnsi="Calibri" w:cs="Arial"/>
                <w:sz w:val="18"/>
                <w:szCs w:val="16"/>
              </w:rPr>
              <w:t xml:space="preserve"> least annually.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7C01F4C" w14:textId="5B2C984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29663714" w14:textId="007D883F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14:paraId="07D15A40" w14:textId="77777777" w:rsidR="007A128E" w:rsidRPr="000E6CB4" w:rsidDel="00400DC3" w:rsidRDefault="007A128E" w:rsidP="007A128E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05800C8A" w14:textId="44633448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review process </w:t>
            </w:r>
            <w:proofErr w:type="gramStart"/>
            <w:r w:rsidRPr="00320243">
              <w:rPr>
                <w:rFonts w:ascii="Calibri" w:hAnsi="Calibri" w:cs="Arial"/>
                <w:sz w:val="18"/>
                <w:szCs w:val="16"/>
              </w:rPr>
              <w:t>takes into account</w:t>
            </w:r>
            <w:proofErr w:type="gram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feedback from service users and staff.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AE07FFF" w14:textId="3245010E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B452919" w14:textId="419B52CC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14:paraId="515BB54F" w14:textId="77777777" w:rsidR="007A128E" w:rsidRPr="000E6CB4" w:rsidRDefault="007A128E" w:rsidP="007A128E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464776A2" w14:textId="2CD97B69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7EC43665" w14:textId="46C38CD8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394045C3" w14:textId="4867BC2C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14:paraId="67466C63" w14:textId="2E602909" w:rsidR="007A128E" w:rsidRPr="000E4E6E" w:rsidRDefault="007A128E" w:rsidP="007A128E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1055" w:type="pct"/>
            <w:shd w:val="clear" w:color="auto" w:fill="auto"/>
          </w:tcPr>
          <w:p w14:paraId="13B8F6AC" w14:textId="3A131975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4EAACB03" w14:textId="3095728A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1466603A" w14:textId="093B0291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14:paraId="71C10927" w14:textId="77777777" w:rsidR="007A128E" w:rsidRPr="000E6CB4" w:rsidRDefault="007A128E" w:rsidP="007A128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14:paraId="158920AC" w14:textId="09C47985" w:rsidR="007A128E" w:rsidRPr="00697489" w:rsidRDefault="007A128E" w:rsidP="007A128E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7A128E" w:rsidRPr="00094C4C" w:rsidRDefault="007A128E" w:rsidP="007A128E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7A128E" w:rsidRPr="006F1558" w:rsidRDefault="009C6182" w:rsidP="007A128E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A128E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7A128E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7DE2B4D" w14:textId="59C8FFBB" w:rsidR="007A128E" w:rsidRDefault="007A128E" w:rsidP="007A128E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7A128E" w:rsidRPr="00631654" w14:paraId="175BE260" w14:textId="612FEC68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75DCFE4E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Current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score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29CE21B5" w14:textId="738CA4E0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5256D177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128E" w:rsidRPr="00631654" w14:paraId="53D7490E" w14:textId="4DCCBF41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2FD459A7" w:rsidR="007A128E" w:rsidRPr="00631654" w:rsidRDefault="007A128E" w:rsidP="007A128E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GRAND TOTAL: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E7153D">
              <w:rPr>
                <w:b/>
                <w:bCs/>
                <w:i/>
                <w:sz w:val="18"/>
                <w:szCs w:val="18"/>
              </w:rPr>
              <w:t>(Maximum possible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7A128E" w:rsidRPr="00631654" w:rsidRDefault="007A128E" w:rsidP="007A128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2E5C6BA"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1A9B" w14:textId="77777777" w:rsidR="009C6182" w:rsidRDefault="009C6182" w:rsidP="00DE580B">
      <w:pPr>
        <w:spacing w:after="0" w:line="240" w:lineRule="auto"/>
      </w:pPr>
      <w:r>
        <w:separator/>
      </w:r>
    </w:p>
  </w:endnote>
  <w:endnote w:type="continuationSeparator" w:id="0">
    <w:p w14:paraId="73D3F75E" w14:textId="77777777" w:rsidR="009C6182" w:rsidRDefault="009C6182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C48" w14:textId="77777777" w:rsidR="009C6182" w:rsidRDefault="009C6182" w:rsidP="00DE580B">
      <w:pPr>
        <w:spacing w:after="0" w:line="240" w:lineRule="auto"/>
      </w:pPr>
      <w:r>
        <w:separator/>
      </w:r>
    </w:p>
  </w:footnote>
  <w:footnote w:type="continuationSeparator" w:id="0">
    <w:p w14:paraId="60A41FA6" w14:textId="77777777" w:rsidR="009C6182" w:rsidRDefault="009C6182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17D5" w14:textId="4087E559" w:rsidR="008B6D0A" w:rsidRDefault="008B6D0A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8B6D0A" w:rsidRPr="00D32970" w:rsidRDefault="008B6D0A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56A9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72F86"/>
    <w:rsid w:val="001D3DC6"/>
    <w:rsid w:val="002002A1"/>
    <w:rsid w:val="00204F69"/>
    <w:rsid w:val="00216302"/>
    <w:rsid w:val="00226E14"/>
    <w:rsid w:val="00232D18"/>
    <w:rsid w:val="00235F72"/>
    <w:rsid w:val="00244B74"/>
    <w:rsid w:val="00250DC1"/>
    <w:rsid w:val="0028451F"/>
    <w:rsid w:val="002A377A"/>
    <w:rsid w:val="002A79B3"/>
    <w:rsid w:val="002B352F"/>
    <w:rsid w:val="002E40CA"/>
    <w:rsid w:val="002F7D30"/>
    <w:rsid w:val="00301288"/>
    <w:rsid w:val="0030223A"/>
    <w:rsid w:val="00330B44"/>
    <w:rsid w:val="00340EFB"/>
    <w:rsid w:val="00380E12"/>
    <w:rsid w:val="00394F9D"/>
    <w:rsid w:val="003B32FB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51CB5"/>
    <w:rsid w:val="00575B1C"/>
    <w:rsid w:val="00576499"/>
    <w:rsid w:val="00576E9E"/>
    <w:rsid w:val="00583991"/>
    <w:rsid w:val="005A520E"/>
    <w:rsid w:val="005B45B2"/>
    <w:rsid w:val="005F7B74"/>
    <w:rsid w:val="00631654"/>
    <w:rsid w:val="0065095C"/>
    <w:rsid w:val="00677A38"/>
    <w:rsid w:val="00697489"/>
    <w:rsid w:val="006A328D"/>
    <w:rsid w:val="006B3853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92146"/>
    <w:rsid w:val="007A029A"/>
    <w:rsid w:val="007A128E"/>
    <w:rsid w:val="007B689D"/>
    <w:rsid w:val="007F4FB8"/>
    <w:rsid w:val="00826F26"/>
    <w:rsid w:val="00845F3F"/>
    <w:rsid w:val="00853EAB"/>
    <w:rsid w:val="00855FDB"/>
    <w:rsid w:val="008963F8"/>
    <w:rsid w:val="008B6D0A"/>
    <w:rsid w:val="008C49E0"/>
    <w:rsid w:val="008C548C"/>
    <w:rsid w:val="008D4DBC"/>
    <w:rsid w:val="008D744D"/>
    <w:rsid w:val="008E3068"/>
    <w:rsid w:val="009048FE"/>
    <w:rsid w:val="00930B11"/>
    <w:rsid w:val="009518E5"/>
    <w:rsid w:val="009B5180"/>
    <w:rsid w:val="009B53D8"/>
    <w:rsid w:val="009C0A14"/>
    <w:rsid w:val="009C6182"/>
    <w:rsid w:val="009F7921"/>
    <w:rsid w:val="00A04CCA"/>
    <w:rsid w:val="00A110DB"/>
    <w:rsid w:val="00A14CCC"/>
    <w:rsid w:val="00A20435"/>
    <w:rsid w:val="00A237F0"/>
    <w:rsid w:val="00A36702"/>
    <w:rsid w:val="00A45500"/>
    <w:rsid w:val="00A55676"/>
    <w:rsid w:val="00A62654"/>
    <w:rsid w:val="00A90BC5"/>
    <w:rsid w:val="00AA4366"/>
    <w:rsid w:val="00AA6F96"/>
    <w:rsid w:val="00AE6255"/>
    <w:rsid w:val="00B07BE4"/>
    <w:rsid w:val="00B41316"/>
    <w:rsid w:val="00B567E4"/>
    <w:rsid w:val="00B61740"/>
    <w:rsid w:val="00B7241E"/>
    <w:rsid w:val="00BC4494"/>
    <w:rsid w:val="00BD03F2"/>
    <w:rsid w:val="00BF275C"/>
    <w:rsid w:val="00C00FD2"/>
    <w:rsid w:val="00C7473C"/>
    <w:rsid w:val="00C90EAB"/>
    <w:rsid w:val="00C9474B"/>
    <w:rsid w:val="00CA0704"/>
    <w:rsid w:val="00D06ACE"/>
    <w:rsid w:val="00D16908"/>
    <w:rsid w:val="00D23DEC"/>
    <w:rsid w:val="00D24EF8"/>
    <w:rsid w:val="00D32970"/>
    <w:rsid w:val="00D33F56"/>
    <w:rsid w:val="00D51780"/>
    <w:rsid w:val="00D97AA7"/>
    <w:rsid w:val="00DA50BF"/>
    <w:rsid w:val="00DA676C"/>
    <w:rsid w:val="00DC15CE"/>
    <w:rsid w:val="00DC41EF"/>
    <w:rsid w:val="00DD3B58"/>
    <w:rsid w:val="00DE580B"/>
    <w:rsid w:val="00E004CC"/>
    <w:rsid w:val="00E0119A"/>
    <w:rsid w:val="00E63127"/>
    <w:rsid w:val="00E63CAC"/>
    <w:rsid w:val="00E7153D"/>
    <w:rsid w:val="00E72DB3"/>
    <w:rsid w:val="00E8025F"/>
    <w:rsid w:val="00EB2131"/>
    <w:rsid w:val="00EC6DC3"/>
    <w:rsid w:val="00ED6981"/>
    <w:rsid w:val="00EE1B89"/>
    <w:rsid w:val="00EE56AB"/>
    <w:rsid w:val="00F14C55"/>
    <w:rsid w:val="00F34389"/>
    <w:rsid w:val="00F36CC5"/>
    <w:rsid w:val="00F4340D"/>
    <w:rsid w:val="00F47CCB"/>
    <w:rsid w:val="00F76953"/>
    <w:rsid w:val="00F77ECA"/>
    <w:rsid w:val="00F93155"/>
    <w:rsid w:val="00FB7CF4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1B98F"/>
  <w15:docId w15:val="{B38D0E76-7F49-4E92-BFBC-4834A17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Ann ORiordan</cp:lastModifiedBy>
  <cp:revision>9</cp:revision>
  <cp:lastPrinted>2018-02-15T11:47:00Z</cp:lastPrinted>
  <dcterms:created xsi:type="dcterms:W3CDTF">2018-01-02T13:13:00Z</dcterms:created>
  <dcterms:modified xsi:type="dcterms:W3CDTF">2018-05-07T15:54:00Z</dcterms:modified>
</cp:coreProperties>
</file>